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AD" w:rsidRDefault="004043AD" w:rsidP="004043AD">
      <w:pPr>
        <w:pStyle w:val="Heading2"/>
      </w:pPr>
      <w:bookmarkStart w:id="0" w:name="_Toc324410564"/>
      <w:r>
        <w:t>PNC Resources</w:t>
      </w:r>
      <w:bookmarkEnd w:id="0"/>
    </w:p>
    <w:p w:rsidR="004043AD" w:rsidRDefault="004043AD" w:rsidP="004043AD">
      <w:r>
        <w:t>The Commission on Ministry offers two resources in this document to facilitate the PNC Process:</w:t>
      </w:r>
    </w:p>
    <w:p w:rsidR="004043AD" w:rsidRDefault="004043AD" w:rsidP="004043AD">
      <w:pPr>
        <w:pStyle w:val="Heading3"/>
      </w:pPr>
      <w:r>
        <w:t>The Revised “On Calling a Pastor”</w:t>
      </w:r>
    </w:p>
    <w:p w:rsidR="004043AD" w:rsidRDefault="004043AD" w:rsidP="004043AD">
      <w:r>
        <w:t xml:space="preserve">On Calling a Pastor </w:t>
      </w:r>
      <w:proofErr w:type="gramStart"/>
      <w:r>
        <w:t>is</w:t>
      </w:r>
      <w:proofErr w:type="gramEnd"/>
      <w:r>
        <w:t xml:space="preserve"> a resource for pastor nominating committees and the Commission on Ministry.  Each section of the manual builds upon the next to walk users through the call process highlighting the partners in the call process, polity, using the CLC system, and emphasizing the need for spiritual discernment.</w:t>
      </w:r>
    </w:p>
    <w:p w:rsidR="004043AD" w:rsidRDefault="004043AD" w:rsidP="004043AD">
      <w:pPr>
        <w:pStyle w:val="Heading3"/>
      </w:pPr>
      <w:r>
        <w:t>The PNC Process to Search for a New Pastor</w:t>
      </w:r>
    </w:p>
    <w:p w:rsidR="004043AD" w:rsidRPr="0080157B" w:rsidRDefault="004043AD" w:rsidP="004043AD">
      <w:r>
        <w:t>This document is an abridged version of the On Calling a Pastor document written by the Commission on Ministry.  It briefly outlines the process with additional detail based upon COM’s experience.</w:t>
      </w:r>
    </w:p>
    <w:p w:rsidR="00773342" w:rsidRDefault="00773342">
      <w:bookmarkStart w:id="1" w:name="_GoBack"/>
      <w:bookmarkEnd w:id="1"/>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AD"/>
    <w:rsid w:val="000E318B"/>
    <w:rsid w:val="001C7D70"/>
    <w:rsid w:val="004043AD"/>
    <w:rsid w:val="00773342"/>
    <w:rsid w:val="008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D"/>
    <w:pPr>
      <w:spacing w:after="200"/>
      <w:jc w:val="both"/>
    </w:pPr>
    <w:rPr>
      <w:sz w:val="22"/>
      <w:szCs w:val="22"/>
    </w:rPr>
  </w:style>
  <w:style w:type="paragraph" w:styleId="Heading2">
    <w:name w:val="heading 2"/>
    <w:basedOn w:val="Normal"/>
    <w:next w:val="Normal"/>
    <w:link w:val="Heading2Char"/>
    <w:uiPriority w:val="9"/>
    <w:unhideWhenUsed/>
    <w:qFormat/>
    <w:rsid w:val="004043A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4043A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3A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4043AD"/>
    <w:rPr>
      <w:rFonts w:asciiTheme="majorHAnsi" w:eastAsiaTheme="majorEastAsia" w:hAnsiTheme="majorHAnsi" w:cstheme="majorBidi"/>
      <w:bCs/>
      <w:i/>
      <w:color w:val="1F497D" w:themeColor="text2"/>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D"/>
    <w:pPr>
      <w:spacing w:after="200"/>
      <w:jc w:val="both"/>
    </w:pPr>
    <w:rPr>
      <w:sz w:val="22"/>
      <w:szCs w:val="22"/>
    </w:rPr>
  </w:style>
  <w:style w:type="paragraph" w:styleId="Heading2">
    <w:name w:val="heading 2"/>
    <w:basedOn w:val="Normal"/>
    <w:next w:val="Normal"/>
    <w:link w:val="Heading2Char"/>
    <w:uiPriority w:val="9"/>
    <w:unhideWhenUsed/>
    <w:qFormat/>
    <w:rsid w:val="004043A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4043A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3A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4043AD"/>
    <w:rPr>
      <w:rFonts w:asciiTheme="majorHAnsi" w:eastAsiaTheme="majorEastAsia" w:hAnsiTheme="majorHAnsi" w:cstheme="majorBidi"/>
      <w:bCs/>
      <w:i/>
      <w:color w:val="1F497D"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Macintosh Word</Application>
  <DocSecurity>0</DocSecurity>
  <Lines>4</Lines>
  <Paragraphs>1</Paragraphs>
  <ScaleCrop>false</ScaleCrop>
  <Company>Presbytery of Milwaukee</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2016-07-18T23:34:00Z</dcterms:created>
  <dcterms:modified xsi:type="dcterms:W3CDTF">2016-07-18T23:35:00Z</dcterms:modified>
</cp:coreProperties>
</file>